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C275D">
      <w:pPr>
        <w:snapToGrid w:val="0"/>
        <w:spacing w:line="480" w:lineRule="exact"/>
        <w:jc w:val="center"/>
        <w:rPr>
          <w:rFonts w:hint="eastAsia" w:ascii="黑体" w:eastAsia="黑体"/>
          <w:b/>
          <w:szCs w:val="32"/>
        </w:rPr>
      </w:pPr>
      <w:r>
        <w:rPr>
          <w:rFonts w:hint="eastAsia" w:ascii="黑体" w:eastAsia="黑体"/>
          <w:b/>
          <w:szCs w:val="32"/>
        </w:rPr>
        <w:t>房 屋 租 赁 合 同</w:t>
      </w:r>
    </w:p>
    <w:p w14:paraId="54BDF989">
      <w:pPr>
        <w:snapToGrid w:val="0"/>
        <w:spacing w:line="480" w:lineRule="exact"/>
        <w:ind w:firstLine="640" w:firstLineChars="200"/>
        <w:jc w:val="center"/>
        <w:rPr>
          <w:rFonts w:hint="eastAsia" w:ascii="黑体" w:eastAsia="黑体"/>
          <w:szCs w:val="32"/>
        </w:rPr>
      </w:pPr>
    </w:p>
    <w:p w14:paraId="47BFE50F">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B326837">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3E8FF533">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福建</w:t>
      </w:r>
      <w:r>
        <w:rPr>
          <w:rFonts w:hint="eastAsia" w:ascii="宋体" w:hAnsi="宋体" w:cs="仿宋_GB2312"/>
          <w:sz w:val="24"/>
          <w:u w:val="single"/>
          <w:lang w:eastAsia="zh-CN"/>
        </w:rPr>
        <w:t>中闽建发物业有限公司</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14:paraId="7AE78D9C">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9135010215458618XT        </w:t>
      </w:r>
      <w:r>
        <w:rPr>
          <w:rFonts w:hint="eastAsia" w:ascii="宋体" w:hAnsi="宋体"/>
          <w:sz w:val="24"/>
          <w:u w:val="single"/>
        </w:rPr>
        <w:t xml:space="preserve">    </w:t>
      </w:r>
    </w:p>
    <w:p w14:paraId="755ABFBF">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cs="仿宋_GB2312"/>
          <w:sz w:val="24"/>
          <w:u w:val="single"/>
          <w:lang w:val="en-US" w:eastAsia="zh-CN"/>
        </w:rPr>
        <w:t>福州市鼓楼区湖东路288号办公楼8层</w:t>
      </w:r>
      <w:r>
        <w:rPr>
          <w:rFonts w:hint="eastAsia" w:ascii="宋体" w:hAnsi="宋体" w:cs="仿宋_GB2312"/>
          <w:sz w:val="24"/>
          <w:u w:val="single"/>
          <w:lang w:eastAsia="zh-CN"/>
        </w:rPr>
        <w:t xml:space="preserve">   </w:t>
      </w:r>
      <w:r>
        <w:rPr>
          <w:rFonts w:hint="eastAsia" w:ascii="宋体" w:hAnsi="宋体" w:cs="仿宋_GB2312"/>
          <w:sz w:val="24"/>
          <w:u w:val="single"/>
        </w:rPr>
        <w:t xml:space="preserve"> </w:t>
      </w:r>
      <w:r>
        <w:rPr>
          <w:rFonts w:hint="eastAsia" w:ascii="宋体" w:hAnsi="宋体"/>
          <w:sz w:val="24"/>
          <w:u w:val="single"/>
        </w:rPr>
        <w:t xml:space="preserve">          </w:t>
      </w:r>
    </w:p>
    <w:p w14:paraId="465B055A">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u w:val="single"/>
          <w:lang w:val="en-US" w:eastAsia="zh-CN"/>
        </w:rPr>
        <w:t xml:space="preserve">陈钟雄 </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18259131128</w:t>
      </w:r>
      <w:r>
        <w:rPr>
          <w:rFonts w:hint="eastAsia" w:ascii="宋体" w:hAnsi="宋体"/>
          <w:sz w:val="24"/>
          <w:u w:val="single"/>
        </w:rPr>
        <w:t xml:space="preserve">                   </w:t>
      </w:r>
    </w:p>
    <w:p w14:paraId="6AEACDB0">
      <w:pPr>
        <w:snapToGrid w:val="0"/>
        <w:spacing w:line="480" w:lineRule="exact"/>
        <w:ind w:firstLine="480" w:firstLineChars="200"/>
        <w:rPr>
          <w:rFonts w:ascii="宋体" w:hAnsi="宋体"/>
          <w:sz w:val="24"/>
          <w:u w:val="single"/>
        </w:rPr>
      </w:pPr>
      <w:r>
        <w:rPr>
          <w:rFonts w:hint="eastAsia" w:ascii="宋体" w:hAnsi="宋体"/>
          <w:sz w:val="24"/>
        </w:rPr>
        <w:t>邮  箱：</w:t>
      </w:r>
      <w:r>
        <w:rPr>
          <w:rFonts w:hint="eastAsia" w:ascii="宋体" w:hAnsi="宋体"/>
          <w:sz w:val="24"/>
          <w:u w:val="single"/>
        </w:rPr>
        <w:t xml:space="preserve"> </w:t>
      </w:r>
      <w:r>
        <w:rPr>
          <w:rFonts w:hint="eastAsia" w:ascii="宋体" w:hAnsi="宋体"/>
          <w:sz w:val="24"/>
          <w:u w:val="single"/>
          <w:lang w:val="en-US" w:eastAsia="zh-CN"/>
        </w:rPr>
        <w:t>969988751@QQ.COM</w:t>
      </w:r>
      <w:r>
        <w:rPr>
          <w:rFonts w:hint="eastAsia" w:ascii="宋体" w:hAnsi="宋体"/>
          <w:sz w:val="24"/>
          <w:u w:val="single"/>
        </w:rPr>
        <w:t xml:space="preserve">                                 </w:t>
      </w:r>
    </w:p>
    <w:p w14:paraId="203B5937">
      <w:pPr>
        <w:snapToGrid w:val="0"/>
        <w:spacing w:line="480" w:lineRule="exact"/>
        <w:ind w:firstLine="480" w:firstLineChars="200"/>
        <w:rPr>
          <w:rFonts w:ascii="宋体" w:hAnsi="宋体"/>
          <w:sz w:val="24"/>
          <w:u w:val="single"/>
        </w:rPr>
      </w:pPr>
    </w:p>
    <w:p w14:paraId="238DB4CD">
      <w:pPr>
        <w:snapToGrid w:val="0"/>
        <w:spacing w:line="480" w:lineRule="exact"/>
        <w:ind w:firstLine="480" w:firstLineChars="200"/>
        <w:rPr>
          <w:rFonts w:ascii="宋体" w:hAnsi="宋体"/>
          <w:sz w:val="24"/>
        </w:rPr>
      </w:pPr>
    </w:p>
    <w:p w14:paraId="1C58D966">
      <w:pPr>
        <w:snapToGrid w:val="0"/>
        <w:spacing w:line="480" w:lineRule="exact"/>
        <w:ind w:firstLine="480" w:firstLineChars="200"/>
        <w:rPr>
          <w:rFonts w:ascii="宋体" w:hAnsi="宋体"/>
          <w:sz w:val="24"/>
        </w:rPr>
      </w:pPr>
    </w:p>
    <w:p w14:paraId="74116531">
      <w:pPr>
        <w:snapToGrid w:val="0"/>
        <w:spacing w:line="480" w:lineRule="exact"/>
        <w:ind w:firstLine="480" w:firstLineChars="200"/>
        <w:rPr>
          <w:rFonts w:ascii="宋体" w:hAnsi="宋体"/>
          <w:sz w:val="24"/>
          <w:u w:val="single"/>
        </w:rPr>
      </w:pPr>
      <w:r>
        <w:rPr>
          <w:rFonts w:hint="eastAsia" w:ascii="宋体" w:hAnsi="宋体"/>
          <w:sz w:val="24"/>
        </w:rPr>
        <w:t>乙方（承租方）：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7A0EF7B">
      <w:pPr>
        <w:snapToGrid w:val="0"/>
        <w:spacing w:line="480" w:lineRule="exact"/>
        <w:ind w:firstLine="480" w:firstLineChars="200"/>
        <w:rPr>
          <w:rFonts w:ascii="宋体" w:hAnsi="宋体"/>
          <w:sz w:val="24"/>
          <w:u w:val="single"/>
        </w:rPr>
      </w:pP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DC1896D">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E392DF8">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sz w:val="24"/>
          <w:u w:val="single"/>
          <w:lang w:val="en-US" w:eastAsia="zh-CN"/>
        </w:rPr>
        <w:t xml:space="preserve">   </w:t>
      </w:r>
      <w:bookmarkStart w:id="0" w:name="_GoBack"/>
      <w:bookmarkEnd w:id="0"/>
      <w:r>
        <w:rPr>
          <w:rFonts w:hint="eastAsia" w:ascii="宋体" w:hAnsi="宋体"/>
          <w:sz w:val="24"/>
          <w:u w:val="single"/>
        </w:rPr>
        <w:t xml:space="preserve">                         </w:t>
      </w:r>
    </w:p>
    <w:p w14:paraId="277656B1">
      <w:pPr>
        <w:snapToGrid w:val="0"/>
        <w:spacing w:line="480" w:lineRule="exact"/>
        <w:ind w:firstLine="480" w:firstLineChars="200"/>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47EAB267">
      <w:pPr>
        <w:snapToGrid w:val="0"/>
        <w:spacing w:line="480" w:lineRule="exact"/>
        <w:ind w:firstLine="480" w:firstLineChars="200"/>
        <w:rPr>
          <w:rFonts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690449E7">
      <w:pPr>
        <w:snapToGrid w:val="0"/>
        <w:spacing w:line="480" w:lineRule="exact"/>
        <w:ind w:firstLine="480" w:firstLineChars="200"/>
        <w:rPr>
          <w:rFonts w:ascii="宋体" w:hAnsi="宋体"/>
          <w:sz w:val="24"/>
          <w:u w:val="single"/>
        </w:rPr>
      </w:pPr>
      <w:r>
        <w:rPr>
          <w:rFonts w:hint="eastAsia" w:ascii="宋体" w:hAnsi="宋体"/>
          <w:sz w:val="24"/>
        </w:rPr>
        <w:t>邮    箱：</w:t>
      </w:r>
      <w:r>
        <w:rPr>
          <w:rFonts w:hint="eastAsia" w:ascii="宋体" w:hAnsi="宋体"/>
          <w:sz w:val="24"/>
          <w:u w:val="single"/>
        </w:rPr>
        <w:t xml:space="preserve">                                                 </w:t>
      </w:r>
    </w:p>
    <w:p w14:paraId="06260DB5">
      <w:pPr>
        <w:snapToGrid w:val="0"/>
        <w:spacing w:line="480" w:lineRule="exact"/>
        <w:ind w:firstLine="480" w:firstLineChars="200"/>
        <w:rPr>
          <w:rFonts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24981DD8">
      <w:pPr>
        <w:snapToGrid w:val="0"/>
        <w:spacing w:line="480" w:lineRule="exact"/>
        <w:ind w:firstLine="480" w:firstLineChars="200"/>
        <w:rPr>
          <w:rFonts w:ascii="宋体" w:hAnsi="宋体"/>
          <w:sz w:val="24"/>
        </w:rPr>
      </w:pPr>
    </w:p>
    <w:p w14:paraId="7D24F5B9">
      <w:pPr>
        <w:snapToGrid w:val="0"/>
        <w:spacing w:line="480" w:lineRule="exact"/>
        <w:ind w:firstLine="480" w:firstLineChars="200"/>
        <w:rPr>
          <w:rFonts w:ascii="宋体" w:hAnsi="宋体"/>
          <w:b/>
          <w:sz w:val="24"/>
        </w:rPr>
      </w:pPr>
      <w:r>
        <w:rPr>
          <w:rFonts w:hint="eastAsia" w:ascii="宋体" w:hAnsi="宋体"/>
          <w:b/>
          <w:sz w:val="24"/>
        </w:rPr>
        <w:t>一、租赁房屋状况</w:t>
      </w:r>
    </w:p>
    <w:p w14:paraId="2F392DA0">
      <w:pPr>
        <w:snapToGrid w:val="0"/>
        <w:spacing w:line="480" w:lineRule="exact"/>
        <w:ind w:firstLine="480" w:firstLineChars="200"/>
        <w:rPr>
          <w:rFonts w:ascii="宋体" w:hAnsi="宋体"/>
          <w:sz w:val="24"/>
          <w:u w:val="single"/>
        </w:rPr>
      </w:pPr>
      <w:r>
        <w:rPr>
          <w:rFonts w:hint="eastAsia" w:ascii="宋体" w:hAnsi="宋体"/>
          <w:sz w:val="24"/>
        </w:rPr>
        <w:t>1.租赁房屋坐落于</w:t>
      </w:r>
      <w:r>
        <w:rPr>
          <w:rFonts w:hint="eastAsia" w:ascii="宋体" w:hAnsi="宋体"/>
          <w:sz w:val="24"/>
          <w:u w:val="single"/>
        </w:rPr>
        <w:t xml:space="preserve"> </w:t>
      </w:r>
      <w:r>
        <w:rPr>
          <w:rFonts w:hint="eastAsia" w:ascii="仿宋_GB2312" w:hAnsi="仿宋_GB2312" w:cs="仿宋_GB2312"/>
          <w:color w:val="000000"/>
          <w:kern w:val="0"/>
          <w:sz w:val="24"/>
          <w:u w:val="single"/>
          <w:lang w:bidi="ar"/>
        </w:rPr>
        <w:t>福州市鼓楼区</w:t>
      </w:r>
      <w:r>
        <w:rPr>
          <w:rFonts w:hint="eastAsia" w:ascii="仿宋_GB2312" w:hAnsi="仿宋_GB2312" w:cs="仿宋_GB2312"/>
          <w:color w:val="000000"/>
          <w:kern w:val="0"/>
          <w:sz w:val="24"/>
          <w:u w:val="single"/>
          <w:lang w:eastAsia="zh-CN" w:bidi="ar"/>
        </w:rPr>
        <w:t>湖东</w:t>
      </w:r>
      <w:r>
        <w:rPr>
          <w:rFonts w:hint="eastAsia" w:ascii="仿宋_GB2312" w:hAnsi="仿宋_GB2312" w:cs="仿宋_GB2312"/>
          <w:color w:val="000000"/>
          <w:kern w:val="0"/>
          <w:sz w:val="24"/>
          <w:u w:val="single"/>
          <w:lang w:bidi="ar"/>
        </w:rPr>
        <w:t>路1</w:t>
      </w:r>
      <w:r>
        <w:rPr>
          <w:rFonts w:hint="eastAsia" w:ascii="仿宋_GB2312" w:hAnsi="仿宋_GB2312" w:cs="仿宋_GB2312"/>
          <w:color w:val="000000"/>
          <w:kern w:val="0"/>
          <w:sz w:val="24"/>
          <w:u w:val="single"/>
          <w:lang w:val="en-US" w:eastAsia="zh-CN" w:bidi="ar"/>
        </w:rPr>
        <w:t>69</w:t>
      </w:r>
      <w:r>
        <w:rPr>
          <w:rFonts w:hint="eastAsia" w:ascii="仿宋_GB2312" w:hAnsi="仿宋_GB2312" w:cs="仿宋_GB2312"/>
          <w:color w:val="000000"/>
          <w:kern w:val="0"/>
          <w:sz w:val="24"/>
          <w:u w:val="single"/>
          <w:lang w:bidi="ar"/>
        </w:rPr>
        <w:t>号</w:t>
      </w:r>
      <w:r>
        <w:rPr>
          <w:rFonts w:hint="eastAsia" w:ascii="仿宋_GB2312" w:hAnsi="仿宋_GB2312" w:cs="仿宋_GB2312"/>
          <w:color w:val="000000"/>
          <w:kern w:val="0"/>
          <w:sz w:val="24"/>
          <w:u w:val="single"/>
          <w:lang w:eastAsia="zh-CN" w:bidi="ar"/>
        </w:rPr>
        <w:t>天骜</w:t>
      </w:r>
      <w:r>
        <w:rPr>
          <w:rFonts w:hint="eastAsia" w:ascii="仿宋_GB2312" w:hAnsi="仿宋_GB2312" w:cs="仿宋_GB2312"/>
          <w:color w:val="000000"/>
          <w:kern w:val="0"/>
          <w:sz w:val="24"/>
          <w:u w:val="single"/>
          <w:lang w:bidi="ar"/>
        </w:rPr>
        <w:t>大厦1</w:t>
      </w:r>
      <w:r>
        <w:rPr>
          <w:rFonts w:hint="eastAsia" w:ascii="仿宋_GB2312" w:hAnsi="仿宋_GB2312" w:cs="仿宋_GB2312"/>
          <w:color w:val="000000"/>
          <w:kern w:val="0"/>
          <w:sz w:val="24"/>
          <w:u w:val="single"/>
          <w:lang w:val="en-US" w:eastAsia="zh-CN" w:bidi="ar"/>
        </w:rPr>
        <w:t>4</w:t>
      </w:r>
      <w:r>
        <w:rPr>
          <w:rFonts w:hint="eastAsia" w:ascii="仿宋_GB2312" w:hAnsi="仿宋_GB2312" w:cs="仿宋_GB2312"/>
          <w:color w:val="000000"/>
          <w:kern w:val="0"/>
          <w:sz w:val="24"/>
          <w:u w:val="single"/>
          <w:lang w:bidi="ar"/>
        </w:rPr>
        <w:t>层</w:t>
      </w:r>
      <w:r>
        <w:rPr>
          <w:rFonts w:hint="eastAsia" w:ascii="仿宋_GB2312" w:hAnsi="仿宋_GB2312" w:cs="仿宋_GB2312"/>
          <w:color w:val="000000"/>
          <w:kern w:val="0"/>
          <w:sz w:val="24"/>
          <w:u w:val="single"/>
          <w:lang w:eastAsia="zh-CN" w:bidi="ar"/>
        </w:rPr>
        <w:t>写字楼</w:t>
      </w:r>
      <w:r>
        <w:rPr>
          <w:rFonts w:hint="eastAsia" w:ascii="仿宋_GB2312" w:hAnsi="仿宋_GB2312" w:cs="仿宋_GB2312"/>
          <w:color w:val="000000"/>
          <w:kern w:val="0"/>
          <w:sz w:val="24"/>
          <w:u w:val="none"/>
          <w:lang w:eastAsia="zh-CN" w:bidi="ar"/>
        </w:rPr>
        <w:t>（</w:t>
      </w:r>
      <w:r>
        <w:rPr>
          <w:rFonts w:hint="eastAsia" w:ascii="宋体" w:hAnsi="宋体"/>
          <w:sz w:val="24"/>
          <w:u w:val="none"/>
        </w:rPr>
        <w:t>以下简称“该租赁房屋”</w:t>
      </w:r>
      <w:r>
        <w:rPr>
          <w:rFonts w:hint="eastAsia" w:ascii="仿宋_GB2312" w:hAnsi="仿宋_GB2312" w:cs="仿宋_GB2312"/>
          <w:color w:val="000000"/>
          <w:kern w:val="0"/>
          <w:sz w:val="24"/>
          <w:u w:val="none"/>
          <w:lang w:eastAsia="zh-CN" w:bidi="ar"/>
        </w:rPr>
        <w:t>）</w:t>
      </w:r>
      <w:r>
        <w:rPr>
          <w:rFonts w:hint="eastAsia" w:ascii="宋体" w:hAnsi="宋体"/>
          <w:sz w:val="24"/>
          <w:u w:val="non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u w:val="single"/>
          <w:lang w:val="en-US" w:eastAsia="zh-CN"/>
        </w:rPr>
        <w:t>980.75</w:t>
      </w:r>
      <w:r>
        <w:rPr>
          <w:rFonts w:hint="eastAsia" w:ascii="宋体" w:hAnsi="宋体"/>
          <w:sz w:val="24"/>
          <w:u w:val="single"/>
        </w:rPr>
        <w:t xml:space="preserve"> </w:t>
      </w:r>
      <w:r>
        <w:rPr>
          <w:rFonts w:hint="eastAsia" w:ascii="宋体" w:hAnsi="宋体"/>
          <w:sz w:val="24"/>
        </w:rPr>
        <w:t>平方米</w:t>
      </w:r>
      <w:r>
        <w:rPr>
          <w:rFonts w:hint="eastAsia" w:ascii="宋体" w:hAnsi="宋体"/>
          <w:sz w:val="24"/>
          <w:lang w:eastAsia="zh-CN"/>
        </w:rPr>
        <w:t>（含公摊面积），</w:t>
      </w:r>
      <w:r>
        <w:rPr>
          <w:rFonts w:hint="eastAsia" w:ascii="宋体" w:hAnsi="宋体"/>
          <w:sz w:val="24"/>
          <w:u w:val="single"/>
          <w:lang w:val="en-US" w:eastAsia="zh-CN"/>
        </w:rPr>
        <w:t xml:space="preserve"> 贰 </w:t>
      </w:r>
      <w:r>
        <w:rPr>
          <w:rFonts w:hint="eastAsia" w:ascii="宋体" w:hAnsi="宋体"/>
          <w:sz w:val="24"/>
          <w:lang w:eastAsia="zh-CN"/>
        </w:rPr>
        <w:t>个地下车位</w:t>
      </w:r>
      <w:r>
        <w:rPr>
          <w:rFonts w:hint="eastAsia" w:ascii="宋体" w:hAnsi="宋体"/>
          <w:sz w:val="24"/>
        </w:rPr>
        <w:t>。</w:t>
      </w:r>
    </w:p>
    <w:p w14:paraId="5384EBF7">
      <w:pPr>
        <w:snapToGrid w:val="0"/>
        <w:spacing w:line="480" w:lineRule="exact"/>
        <w:ind w:firstLine="480" w:firstLineChars="200"/>
        <w:rPr>
          <w:rFonts w:ascii="宋体" w:hAnsi="宋体"/>
          <w:sz w:val="24"/>
        </w:rPr>
      </w:pPr>
      <w:r>
        <w:rPr>
          <w:rFonts w:hint="eastAsia" w:ascii="宋体" w:hAnsi="宋体"/>
          <w:sz w:val="24"/>
        </w:rPr>
        <w:t>2.甲方同意将该租赁房屋出租给乙方，乙方已充分了解该租赁房屋现状，并同意按照该租赁房屋现状承租。</w:t>
      </w:r>
    </w:p>
    <w:p w14:paraId="32634DDC">
      <w:pPr>
        <w:snapToGrid w:val="0"/>
        <w:spacing w:line="480" w:lineRule="exact"/>
        <w:ind w:firstLine="480" w:firstLineChars="200"/>
        <w:rPr>
          <w:rFonts w:ascii="宋体" w:hAnsi="宋体"/>
          <w:b/>
          <w:sz w:val="24"/>
        </w:rPr>
      </w:pPr>
      <w:r>
        <w:rPr>
          <w:rFonts w:hint="eastAsia" w:ascii="宋体" w:hAnsi="宋体"/>
          <w:b/>
          <w:sz w:val="24"/>
        </w:rPr>
        <w:t>二、租赁用途</w:t>
      </w:r>
    </w:p>
    <w:p w14:paraId="319567A4">
      <w:pPr>
        <w:snapToGrid w:val="0"/>
        <w:spacing w:line="480" w:lineRule="exact"/>
        <w:ind w:firstLine="480" w:firstLineChars="200"/>
        <w:rPr>
          <w:rFonts w:ascii="宋体" w:hAnsi="宋体"/>
          <w:sz w:val="24"/>
        </w:rPr>
      </w:pPr>
      <w:r>
        <w:rPr>
          <w:rFonts w:hint="eastAsia" w:ascii="宋体" w:hAnsi="宋体"/>
          <w:sz w:val="24"/>
        </w:rPr>
        <w:t>该租赁房屋仅作</w:t>
      </w:r>
      <w:r>
        <w:rPr>
          <w:rFonts w:hint="eastAsia" w:ascii="宋体" w:hAnsi="宋体"/>
          <w:sz w:val="24"/>
          <w:u w:val="single"/>
        </w:rPr>
        <w:t xml:space="preserve">  办公  </w:t>
      </w:r>
      <w:r>
        <w:rPr>
          <w:rFonts w:hint="eastAsia" w:ascii="宋体" w:hAnsi="宋体"/>
          <w:sz w:val="24"/>
        </w:rPr>
        <w:t>用途使用，未经甲方同意不得随意更改。</w:t>
      </w:r>
    </w:p>
    <w:p w14:paraId="3703BED4">
      <w:pPr>
        <w:snapToGrid w:val="0"/>
        <w:spacing w:line="480" w:lineRule="exact"/>
        <w:ind w:firstLine="480" w:firstLineChars="200"/>
        <w:rPr>
          <w:rFonts w:ascii="宋体" w:hAnsi="宋体"/>
          <w:b/>
          <w:sz w:val="24"/>
        </w:rPr>
      </w:pPr>
      <w:r>
        <w:rPr>
          <w:rFonts w:hint="eastAsia" w:ascii="宋体" w:hAnsi="宋体"/>
          <w:b/>
          <w:sz w:val="24"/>
        </w:rPr>
        <w:t>三、租赁期限</w:t>
      </w:r>
    </w:p>
    <w:p w14:paraId="5754B4B8">
      <w:pPr>
        <w:snapToGrid w:val="0"/>
        <w:spacing w:line="480" w:lineRule="exact"/>
        <w:ind w:firstLine="480" w:firstLineChars="200"/>
        <w:rPr>
          <w:rFonts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lang w:val="en-US" w:eastAsia="zh-CN"/>
        </w:rPr>
        <w:t xml:space="preserve"> 2031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5F63F07C">
      <w:pPr>
        <w:snapToGrid w:val="0"/>
        <w:spacing w:line="480" w:lineRule="exact"/>
        <w:ind w:firstLine="480" w:firstLineChars="200"/>
        <w:rPr>
          <w:rFonts w:ascii="宋体" w:hAnsi="宋体"/>
          <w:b/>
          <w:sz w:val="24"/>
        </w:rPr>
      </w:pPr>
      <w:r>
        <w:rPr>
          <w:rFonts w:hint="eastAsia" w:ascii="宋体" w:hAnsi="宋体"/>
          <w:b/>
          <w:sz w:val="24"/>
        </w:rPr>
        <w:t>四、租金及支付方式</w:t>
      </w:r>
    </w:p>
    <w:p w14:paraId="21D9F235">
      <w:pPr>
        <w:snapToGrid w:val="0"/>
        <w:spacing w:line="480" w:lineRule="exact"/>
        <w:ind w:firstLine="480" w:firstLineChars="200"/>
        <w:rPr>
          <w:rFonts w:ascii="宋体" w:hAnsi="宋体"/>
          <w:sz w:val="24"/>
        </w:rPr>
      </w:pPr>
      <w:r>
        <w:rPr>
          <w:rFonts w:hint="eastAsia" w:ascii="宋体" w:hAnsi="宋体"/>
          <w:sz w:val="24"/>
        </w:rPr>
        <w:t>1.该租赁房屋每平方米每月租金为</w:t>
      </w:r>
      <w:r>
        <w:rPr>
          <w:rFonts w:hint="eastAsia" w:ascii="宋体" w:hAnsi="宋体"/>
          <w:sz w:val="24"/>
          <w:u w:val="single"/>
        </w:rPr>
        <w:t xml:space="preserve"> 待定 </w:t>
      </w:r>
      <w:r>
        <w:rPr>
          <w:rFonts w:hint="eastAsia" w:ascii="宋体" w:hAnsi="宋体"/>
          <w:sz w:val="24"/>
        </w:rPr>
        <w:t>元，</w:t>
      </w:r>
      <w:r>
        <w:rPr>
          <w:rFonts w:hint="eastAsia" w:ascii="宋体" w:hAnsi="宋体"/>
          <w:sz w:val="24"/>
          <w:lang w:eastAsia="zh-CN"/>
        </w:rPr>
        <w:t>地下车库车位租赁费</w:t>
      </w:r>
      <w:r>
        <w:rPr>
          <w:rFonts w:hint="eastAsia" w:ascii="宋体" w:hAnsi="宋体"/>
          <w:sz w:val="24"/>
          <w:u w:val="single"/>
          <w:lang w:val="en-US" w:eastAsia="zh-CN"/>
        </w:rPr>
        <w:t xml:space="preserve"> 400 </w:t>
      </w:r>
      <w:r>
        <w:rPr>
          <w:rFonts w:hint="eastAsia" w:ascii="宋体" w:hAnsi="宋体"/>
          <w:sz w:val="24"/>
          <w:lang w:val="en-US" w:eastAsia="zh-CN"/>
        </w:rPr>
        <w:t>元/月/个，共</w:t>
      </w:r>
      <w:r>
        <w:rPr>
          <w:rFonts w:hint="eastAsia" w:ascii="宋体" w:hAnsi="宋体"/>
          <w:sz w:val="24"/>
          <w:u w:val="single"/>
          <w:lang w:val="en-US" w:eastAsia="zh-CN"/>
        </w:rPr>
        <w:t xml:space="preserve"> 贰 </w:t>
      </w:r>
      <w:r>
        <w:rPr>
          <w:rFonts w:hint="eastAsia" w:ascii="宋体" w:hAnsi="宋体"/>
          <w:sz w:val="24"/>
          <w:lang w:val="en-US" w:eastAsia="zh-CN"/>
        </w:rPr>
        <w:t>个。</w:t>
      </w:r>
      <w:r>
        <w:rPr>
          <w:rFonts w:hint="eastAsia" w:ascii="宋体" w:hAnsi="宋体"/>
          <w:sz w:val="24"/>
        </w:rPr>
        <w:t>月租金合计人民币（含税价，大写）</w:t>
      </w:r>
      <w:r>
        <w:rPr>
          <w:rFonts w:hint="eastAsia" w:ascii="宋体" w:hAnsi="宋体"/>
          <w:sz w:val="24"/>
          <w:u w:val="single"/>
        </w:rPr>
        <w:t xml:space="preserve">  待定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w:t>
      </w:r>
    </w:p>
    <w:p w14:paraId="78C7DB06">
      <w:pPr>
        <w:snapToGrid w:val="0"/>
        <w:spacing w:line="480" w:lineRule="exact"/>
        <w:ind w:firstLine="480" w:firstLineChars="200"/>
        <w:rPr>
          <w:rFonts w:ascii="宋体" w:hAnsi="宋体"/>
          <w:sz w:val="24"/>
        </w:rPr>
      </w:pPr>
      <w:r>
        <w:rPr>
          <w:rFonts w:hint="eastAsia" w:ascii="宋体" w:hAnsi="宋体"/>
          <w:sz w:val="24"/>
        </w:rPr>
        <w:t>2.租金变动条款：</w:t>
      </w:r>
      <w:r>
        <w:rPr>
          <w:rFonts w:hint="eastAsia" w:ascii="宋体" w:hAnsi="宋体"/>
          <w:sz w:val="30"/>
          <w:szCs w:val="30"/>
          <w:u w:val="single"/>
        </w:rPr>
        <w:t xml:space="preserve">  </w:t>
      </w:r>
      <w:r>
        <w:rPr>
          <w:rFonts w:hint="eastAsia" w:ascii="仿宋_GB2312" w:cs="仿宋_GB2312"/>
          <w:color w:val="000000"/>
          <w:kern w:val="0"/>
          <w:sz w:val="24"/>
          <w:szCs w:val="24"/>
          <w:u w:val="single"/>
          <w:lang w:val="en-US" w:eastAsia="zh-CN" w:bidi="ar"/>
        </w:rPr>
        <w:t>第三年开始，每年在上一年租金基础递增3%。</w:t>
      </w:r>
      <w:r>
        <w:rPr>
          <w:rFonts w:hint="eastAsia" w:ascii="宋体" w:hAnsi="宋体"/>
          <w:sz w:val="24"/>
          <w:szCs w:val="24"/>
          <w:u w:val="single"/>
        </w:rPr>
        <w:t xml:space="preserve"> </w:t>
      </w:r>
      <w:r>
        <w:rPr>
          <w:rFonts w:hint="eastAsia" w:ascii="宋体" w:hAnsi="宋体"/>
          <w:sz w:val="30"/>
          <w:szCs w:val="30"/>
          <w:u w:val="single"/>
        </w:rPr>
        <w:t xml:space="preserve">             </w:t>
      </w:r>
      <w:r>
        <w:rPr>
          <w:rFonts w:hint="eastAsia" w:ascii="宋体" w:hAnsi="宋体"/>
          <w:sz w:val="24"/>
          <w:u w:val="single"/>
        </w:rPr>
        <w:t xml:space="preserve">    </w:t>
      </w:r>
    </w:p>
    <w:p w14:paraId="57E3EDB8">
      <w:pPr>
        <w:snapToGrid w:val="0"/>
        <w:spacing w:line="480" w:lineRule="exact"/>
        <w:ind w:firstLine="480" w:firstLineChars="200"/>
        <w:rPr>
          <w:rFonts w:ascii="宋体" w:hAnsi="宋体"/>
          <w:sz w:val="24"/>
          <w:highlight w:val="none"/>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eastAsia="zh-CN"/>
        </w:rPr>
        <w:t>一</w:t>
      </w:r>
      <w:r>
        <w:rPr>
          <w:rFonts w:hint="eastAsia" w:ascii="宋体" w:hAnsi="宋体"/>
          <w:sz w:val="30"/>
          <w:szCs w:val="30"/>
          <w:u w:val="single"/>
        </w:rPr>
        <w:t xml:space="preserve"> </w:t>
      </w:r>
      <w:r>
        <w:rPr>
          <w:rFonts w:hint="eastAsia" w:ascii="宋体" w:hAnsi="宋体"/>
          <w:sz w:val="24"/>
        </w:rPr>
        <w:t>个月（每</w:t>
      </w:r>
      <w:r>
        <w:rPr>
          <w:rFonts w:hint="eastAsia" w:ascii="仿宋_GB2312" w:cs="仿宋_GB2312"/>
          <w:color w:val="000000"/>
          <w:kern w:val="0"/>
          <w:sz w:val="30"/>
          <w:szCs w:val="30"/>
          <w:u w:val="single"/>
          <w:shd w:val="clear" w:color="auto" w:fill="FFFFFF"/>
          <w:lang w:eastAsia="zh-CN" w:bidi="ar"/>
        </w:rPr>
        <w:t>一</w:t>
      </w:r>
      <w:r>
        <w:rPr>
          <w:rFonts w:hint="eastAsia" w:ascii="宋体" w:hAnsi="宋体"/>
          <w:sz w:val="30"/>
          <w:szCs w:val="30"/>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5 </w:t>
      </w:r>
      <w:r>
        <w:rPr>
          <w:rFonts w:hint="eastAsia" w:ascii="宋体" w:hAnsi="宋体"/>
          <w:sz w:val="24"/>
        </w:rPr>
        <w:t>日内向甲方支付</w:t>
      </w:r>
      <w:r>
        <w:rPr>
          <w:rFonts w:hint="eastAsia" w:ascii="宋体" w:hAnsi="宋体"/>
          <w:sz w:val="30"/>
          <w:szCs w:val="30"/>
        </w:rPr>
        <w:t xml:space="preserve"> </w:t>
      </w:r>
      <w:r>
        <w:rPr>
          <w:rFonts w:hint="eastAsia" w:ascii="仿宋_GB2312" w:cs="仿宋_GB2312"/>
          <w:color w:val="000000"/>
          <w:kern w:val="0"/>
          <w:sz w:val="30"/>
          <w:szCs w:val="30"/>
          <w:u w:val="single"/>
          <w:shd w:val="clear" w:color="auto" w:fill="FFFFFF"/>
          <w:lang w:eastAsia="zh-CN" w:bidi="ar"/>
        </w:rPr>
        <w:t>一</w:t>
      </w:r>
      <w:r>
        <w:rPr>
          <w:rFonts w:hint="eastAsia" w:ascii="宋体" w:hAnsi="宋体"/>
          <w:sz w:val="30"/>
          <w:szCs w:val="30"/>
          <w:u w:val="single"/>
        </w:rPr>
        <w:t xml:space="preserve"> </w:t>
      </w:r>
      <w:r>
        <w:rPr>
          <w:rFonts w:hint="eastAsia" w:ascii="宋体" w:hAnsi="宋体"/>
          <w:sz w:val="30"/>
          <w:szCs w:val="30"/>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），先付后用，即乙方应在每个缴款周期第一个月的</w:t>
      </w:r>
      <w:r>
        <w:rPr>
          <w:rFonts w:hint="eastAsia" w:ascii="宋体" w:hAnsi="宋体"/>
          <w:sz w:val="24"/>
          <w:u w:val="single"/>
        </w:rPr>
        <w:t xml:space="preserve"> 15</w:t>
      </w:r>
      <w:r>
        <w:rPr>
          <w:rFonts w:hint="eastAsia" w:ascii="宋体" w:hAnsi="宋体"/>
          <w:sz w:val="24"/>
        </w:rPr>
        <w:t>日前将本缴款周期的租金付至甲方指定账户。甲方收到租金后可开具相应的租金发票。逾期支</w:t>
      </w:r>
      <w:r>
        <w:rPr>
          <w:rFonts w:hint="eastAsia" w:ascii="宋体" w:hAnsi="宋体"/>
          <w:sz w:val="24"/>
          <w:highlight w:val="none"/>
        </w:rPr>
        <w:t>付租金的，每逾期一日，乙方须按应缴而未缴租金的千分之一向甲方支付违约金。</w:t>
      </w:r>
    </w:p>
    <w:p w14:paraId="12AF0143">
      <w:pPr>
        <w:snapToGrid w:val="0"/>
        <w:spacing w:line="480" w:lineRule="exact"/>
        <w:ind w:firstLine="480" w:firstLineChars="200"/>
        <w:rPr>
          <w:rFonts w:ascii="宋体" w:hAnsi="宋体"/>
          <w:sz w:val="24"/>
        </w:rPr>
      </w:pPr>
      <w:r>
        <w:rPr>
          <w:rFonts w:hint="eastAsia" w:ascii="宋体" w:hAnsi="宋体"/>
          <w:sz w:val="24"/>
        </w:rPr>
        <w:t>4.甲方银行账户：</w:t>
      </w:r>
    </w:p>
    <w:p w14:paraId="6300F8AA">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建设银行福建省分行营业部        </w:t>
      </w:r>
    </w:p>
    <w:p w14:paraId="1AE075C0">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3500 1002 4060 5253 7361       </w:t>
      </w:r>
    </w:p>
    <w:p w14:paraId="6ADF6AD4">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福建中闽建发物业有限公司</w:t>
      </w:r>
      <w:r>
        <w:rPr>
          <w:rFonts w:hint="eastAsia" w:ascii="宋体" w:hAnsi="宋体"/>
          <w:sz w:val="24"/>
          <w:u w:val="single"/>
          <w:lang w:val="en-US" w:eastAsia="zh-CN"/>
        </w:rPr>
        <w:t xml:space="preserve">      </w:t>
      </w:r>
      <w:r>
        <w:rPr>
          <w:rFonts w:hint="eastAsia" w:ascii="宋体" w:hAnsi="宋体"/>
          <w:sz w:val="24"/>
          <w:u w:val="single"/>
        </w:rPr>
        <w:t xml:space="preserve">  </w:t>
      </w:r>
    </w:p>
    <w:p w14:paraId="048E2330">
      <w:pPr>
        <w:snapToGrid w:val="0"/>
        <w:spacing w:line="480" w:lineRule="exact"/>
        <w:ind w:firstLine="480" w:firstLineChars="200"/>
        <w:rPr>
          <w:rFonts w:ascii="宋体" w:hAnsi="宋体"/>
          <w:b/>
          <w:sz w:val="24"/>
        </w:rPr>
      </w:pPr>
      <w:r>
        <w:rPr>
          <w:rFonts w:hint="eastAsia" w:ascii="宋体" w:hAnsi="宋体"/>
          <w:b/>
          <w:sz w:val="24"/>
        </w:rPr>
        <w:t>五、保证金</w:t>
      </w:r>
    </w:p>
    <w:p w14:paraId="4E586C36">
      <w:pPr>
        <w:snapToGrid w:val="0"/>
        <w:spacing w:line="480" w:lineRule="exact"/>
        <w:ind w:firstLine="480" w:firstLineChars="200"/>
        <w:rPr>
          <w:rFonts w:ascii="宋体" w:hAnsi="宋体"/>
          <w:b/>
          <w:sz w:val="24"/>
        </w:rPr>
      </w:pPr>
      <w:r>
        <w:rPr>
          <w:rFonts w:hint="eastAsia" w:ascii="宋体" w:hAnsi="宋体"/>
          <w:sz w:val="24"/>
        </w:rPr>
        <w:t>1.乙方应于本合同签订后</w:t>
      </w:r>
      <w:r>
        <w:rPr>
          <w:rFonts w:hint="eastAsia" w:ascii="宋体" w:hAnsi="宋体"/>
          <w:sz w:val="24"/>
          <w:u w:val="single"/>
        </w:rPr>
        <w:t xml:space="preserve"> 五 </w:t>
      </w:r>
      <w:r>
        <w:rPr>
          <w:rFonts w:hint="eastAsia" w:ascii="宋体" w:hAnsi="宋体"/>
          <w:sz w:val="24"/>
        </w:rPr>
        <w:t>日内将人民币</w:t>
      </w:r>
      <w:r>
        <w:rPr>
          <w:rFonts w:hint="eastAsia" w:ascii="宋体" w:hAnsi="宋体"/>
          <w:sz w:val="24"/>
          <w:u w:val="single"/>
        </w:rPr>
        <w:t xml:space="preserve">（大写）  待定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）作为保证金付至甲方指定账户，该保证金在退还乙方时无需支付利息。</w:t>
      </w:r>
    </w:p>
    <w:p w14:paraId="6D6DF43F">
      <w:pPr>
        <w:snapToGrid w:val="0"/>
        <w:spacing w:line="480" w:lineRule="exact"/>
        <w:ind w:firstLine="480" w:firstLineChars="200"/>
        <w:rPr>
          <w:rFonts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775997B4">
      <w:pPr>
        <w:snapToGrid w:val="0"/>
        <w:spacing w:line="480" w:lineRule="exact"/>
        <w:ind w:firstLine="480" w:firstLineChars="200"/>
        <w:rPr>
          <w:rFonts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1A0A4545">
      <w:pPr>
        <w:snapToGrid w:val="0"/>
        <w:spacing w:line="480" w:lineRule="exact"/>
        <w:ind w:firstLine="480" w:firstLineChars="200"/>
        <w:rPr>
          <w:rFonts w:ascii="宋体" w:hAnsi="宋体"/>
          <w:b/>
          <w:sz w:val="24"/>
        </w:rPr>
      </w:pPr>
      <w:r>
        <w:rPr>
          <w:rFonts w:hint="eastAsia" w:ascii="宋体" w:hAnsi="宋体"/>
          <w:b/>
          <w:sz w:val="24"/>
        </w:rPr>
        <w:t xml:space="preserve">六、房屋交接 </w:t>
      </w:r>
    </w:p>
    <w:p w14:paraId="5D8EF942">
      <w:pPr>
        <w:snapToGrid w:val="0"/>
        <w:spacing w:line="480" w:lineRule="exact"/>
        <w:ind w:firstLine="480" w:firstLineChars="200"/>
        <w:rPr>
          <w:rFonts w:ascii="宋体" w:hAnsi="宋体"/>
          <w:sz w:val="24"/>
        </w:rPr>
      </w:pPr>
      <w:r>
        <w:rPr>
          <w:rFonts w:hint="eastAsia" w:ascii="宋体" w:hAnsi="宋体"/>
          <w:sz w:val="24"/>
        </w:rPr>
        <w:t>1.乙方依本合同约定分别向甲方全额支付</w:t>
      </w:r>
      <w:r>
        <w:rPr>
          <w:rFonts w:hint="eastAsia" w:ascii="仿宋_GB2312" w:cs="仿宋_GB2312"/>
          <w:color w:val="000000"/>
          <w:kern w:val="0"/>
          <w:sz w:val="24"/>
          <w:szCs w:val="24"/>
          <w:u w:val="single"/>
          <w:shd w:val="clear" w:color="auto" w:fill="FFFFFF"/>
          <w:lang w:bidi="ar"/>
        </w:rPr>
        <w:t>二</w:t>
      </w:r>
      <w:r>
        <w:rPr>
          <w:rFonts w:hint="eastAsia" w:ascii="宋体" w:hAnsi="宋体"/>
          <w:sz w:val="24"/>
        </w:rPr>
        <w:t>个月租金及第五条第1款约定的保证金后，甲方应将该租赁房屋交付给乙方。</w:t>
      </w:r>
    </w:p>
    <w:p w14:paraId="6B6036AA">
      <w:pPr>
        <w:snapToGrid w:val="0"/>
        <w:spacing w:line="480" w:lineRule="exact"/>
        <w:ind w:firstLine="480" w:firstLineChars="200"/>
        <w:rPr>
          <w:rFonts w:ascii="宋体" w:hAnsi="宋体"/>
          <w:sz w:val="24"/>
        </w:rPr>
      </w:pPr>
      <w:r>
        <w:rPr>
          <w:rFonts w:hint="eastAsia" w:ascii="宋体" w:hAnsi="宋体"/>
          <w:sz w:val="24"/>
        </w:rPr>
        <w:t>2.租赁期满或合同解除后【首】日内，乙方应腾空该租赁房屋，并向甲方返还；逾期腾空或返还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134DD234">
      <w:pPr>
        <w:snapToGrid w:val="0"/>
        <w:spacing w:line="480" w:lineRule="exact"/>
        <w:ind w:firstLine="480" w:firstLineChars="200"/>
        <w:rPr>
          <w:rFonts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2718B9B7">
      <w:pPr>
        <w:snapToGrid w:val="0"/>
        <w:spacing w:line="480" w:lineRule="exact"/>
        <w:ind w:firstLine="480" w:firstLineChars="200"/>
        <w:rPr>
          <w:rFonts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6229F953">
      <w:pPr>
        <w:snapToGrid w:val="0"/>
        <w:spacing w:line="480" w:lineRule="exact"/>
        <w:ind w:firstLine="480" w:firstLineChars="200"/>
        <w:rPr>
          <w:rFonts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421F8615">
      <w:pPr>
        <w:snapToGrid w:val="0"/>
        <w:spacing w:line="480" w:lineRule="exact"/>
        <w:ind w:firstLine="480" w:firstLineChars="200"/>
        <w:rPr>
          <w:rFonts w:ascii="宋体" w:hAnsi="宋体"/>
          <w:b/>
          <w:sz w:val="24"/>
        </w:rPr>
      </w:pPr>
      <w:r>
        <w:rPr>
          <w:rFonts w:hint="eastAsia" w:ascii="宋体" w:hAnsi="宋体"/>
          <w:b/>
          <w:sz w:val="24"/>
        </w:rPr>
        <w:t>七、甲方权利义务</w:t>
      </w:r>
    </w:p>
    <w:p w14:paraId="5E578290">
      <w:pPr>
        <w:snapToGrid w:val="0"/>
        <w:spacing w:line="480" w:lineRule="exact"/>
        <w:ind w:firstLine="480" w:firstLineChars="200"/>
        <w:rPr>
          <w:rFonts w:ascii="宋体" w:hAnsi="宋体"/>
          <w:sz w:val="24"/>
        </w:rPr>
      </w:pPr>
      <w:r>
        <w:rPr>
          <w:rFonts w:hint="eastAsia" w:ascii="宋体" w:hAnsi="宋体"/>
          <w:sz w:val="24"/>
        </w:rPr>
        <w:t>1.甲方应保证其合法拥有该租赁房屋的出租权。</w:t>
      </w:r>
    </w:p>
    <w:p w14:paraId="65CD0402">
      <w:pPr>
        <w:snapToGrid w:val="0"/>
        <w:spacing w:line="480" w:lineRule="exact"/>
        <w:ind w:firstLine="480" w:firstLineChars="200"/>
        <w:rPr>
          <w:rFonts w:ascii="宋体" w:hAnsi="宋体"/>
          <w:sz w:val="24"/>
        </w:rPr>
      </w:pPr>
      <w:r>
        <w:rPr>
          <w:rFonts w:hint="eastAsia" w:ascii="宋体" w:hAnsi="宋体"/>
          <w:sz w:val="24"/>
        </w:rPr>
        <w:t>2.如需买卖该租赁房屋，甲方应提前通知乙方。</w:t>
      </w:r>
    </w:p>
    <w:p w14:paraId="0EC6AFC9">
      <w:pPr>
        <w:snapToGrid w:val="0"/>
        <w:spacing w:line="480" w:lineRule="exact"/>
        <w:ind w:firstLine="480" w:firstLineChars="200"/>
        <w:rPr>
          <w:rFonts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4500EC47">
      <w:pPr>
        <w:snapToGrid w:val="0"/>
        <w:spacing w:line="480" w:lineRule="exact"/>
        <w:ind w:firstLine="480" w:firstLineChars="200"/>
        <w:rPr>
          <w:rFonts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甲方对乙方的装修装饰部分不负有修缮的义务；无论出现何种情形，甲方都不对承租方的装修及其它一切设施承担任何补偿责任。</w:t>
      </w:r>
    </w:p>
    <w:p w14:paraId="442F154B">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0C13CFB5">
      <w:pPr>
        <w:snapToGrid w:val="0"/>
        <w:spacing w:line="480" w:lineRule="exact"/>
        <w:ind w:firstLine="480" w:firstLineChars="200"/>
        <w:rPr>
          <w:rFonts w:ascii="宋体" w:hAnsi="宋体"/>
          <w:b w:val="0"/>
          <w:bCs w:val="0"/>
          <w:sz w:val="24"/>
          <w:u w:val="none"/>
        </w:rPr>
      </w:pPr>
      <w:r>
        <w:rPr>
          <w:rFonts w:hint="eastAsia" w:ascii="宋体" w:hAnsi="宋体"/>
          <w:b w:val="0"/>
          <w:bCs w:val="0"/>
          <w:sz w:val="24"/>
          <w:u w:val="non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6EDE1A13">
      <w:pPr>
        <w:snapToGrid w:val="0"/>
        <w:spacing w:line="480" w:lineRule="exact"/>
        <w:ind w:firstLine="480" w:firstLineChars="200"/>
        <w:rPr>
          <w:rFonts w:ascii="宋体" w:hAnsi="宋体"/>
          <w:b/>
          <w:sz w:val="24"/>
        </w:rPr>
      </w:pPr>
      <w:r>
        <w:rPr>
          <w:rFonts w:hint="eastAsia" w:ascii="宋体" w:hAnsi="宋体"/>
          <w:b/>
          <w:sz w:val="24"/>
        </w:rPr>
        <w:t>八、乙方权利义务</w:t>
      </w:r>
    </w:p>
    <w:p w14:paraId="23AD2CCA">
      <w:pPr>
        <w:snapToGrid w:val="0"/>
        <w:spacing w:line="480" w:lineRule="exact"/>
        <w:ind w:firstLine="480" w:firstLineChars="200"/>
        <w:rPr>
          <w:rFonts w:ascii="宋体" w:hAnsi="宋体"/>
          <w:sz w:val="24"/>
        </w:rPr>
      </w:pPr>
      <w:r>
        <w:rPr>
          <w:rFonts w:hint="eastAsia" w:ascii="宋体" w:hAnsi="宋体"/>
          <w:sz w:val="24"/>
        </w:rPr>
        <w:t>1.乙方如对租赁房屋及其附属设施进行改造、装修、</w:t>
      </w:r>
      <w:r>
        <w:rPr>
          <w:rFonts w:hint="eastAsia" w:ascii="宋体" w:hAnsi="宋体" w:cs="Tahoma"/>
          <w:color w:val="000000"/>
          <w:kern w:val="0"/>
          <w:sz w:val="24"/>
        </w:rPr>
        <w:t>设置对房屋结构有影响的设备或其他形式的变动</w:t>
      </w:r>
      <w:r>
        <w:rPr>
          <w:rFonts w:hint="eastAsia" w:ascii="宋体" w:hAnsi="宋体"/>
          <w:sz w:val="24"/>
        </w:rPr>
        <w:t>（以下统称“改造或装修”），应提前将</w:t>
      </w:r>
      <w:r>
        <w:rPr>
          <w:rFonts w:hint="eastAsia" w:ascii="宋体" w:hAnsi="宋体" w:cs="Tahoma"/>
          <w:color w:val="000000"/>
          <w:kern w:val="0"/>
          <w:sz w:val="24"/>
        </w:rPr>
        <w:t>设计规模、范围、工艺、用料等</w:t>
      </w:r>
      <w:r>
        <w:rPr>
          <w:rFonts w:hint="eastAsia" w:ascii="宋体" w:hAnsi="宋体"/>
          <w:sz w:val="24"/>
        </w:rPr>
        <w:t>改造或装修方案提交甲方及其他相关政府主管部门审查，审查通过后经甲方书面同意，乙方方可施工。改造或装修的所有费用（包括甲方为配合乙方的改造或装修所发生的费用）由乙方承担。</w:t>
      </w:r>
    </w:p>
    <w:p w14:paraId="63CBECB7">
      <w:pPr>
        <w:snapToGrid w:val="0"/>
        <w:spacing w:line="480" w:lineRule="exact"/>
        <w:ind w:firstLine="480" w:firstLineChars="200"/>
        <w:rPr>
          <w:rFonts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50477F39">
      <w:pPr>
        <w:snapToGrid w:val="0"/>
        <w:spacing w:line="480" w:lineRule="exact"/>
        <w:ind w:firstLine="480" w:firstLineChars="200"/>
        <w:rPr>
          <w:rFonts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2C4E24BB">
      <w:pPr>
        <w:snapToGrid w:val="0"/>
        <w:spacing w:line="480" w:lineRule="exact"/>
        <w:ind w:firstLine="480" w:firstLineChars="200"/>
        <w:rPr>
          <w:rFonts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w:t>
      </w:r>
      <w:r>
        <w:rPr>
          <w:rFonts w:hint="eastAsia" w:ascii="宋体" w:hAnsi="宋体"/>
          <w:sz w:val="24"/>
          <w:lang w:eastAsia="zh-CN"/>
        </w:rPr>
        <w:t>、天骜大厦业委会公维金</w:t>
      </w:r>
      <w:r>
        <w:rPr>
          <w:rFonts w:hint="eastAsia" w:ascii="宋体" w:hAnsi="宋体"/>
          <w:sz w:val="24"/>
        </w:rPr>
        <w:t>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w:t>
      </w:r>
    </w:p>
    <w:p w14:paraId="4753AD25">
      <w:pPr>
        <w:snapToGrid w:val="0"/>
        <w:spacing w:line="480" w:lineRule="exact"/>
        <w:ind w:firstLine="480" w:firstLineChars="200"/>
        <w:rPr>
          <w:rFonts w:ascii="宋体" w:hAnsi="宋体"/>
          <w:sz w:val="24"/>
        </w:rPr>
      </w:pPr>
      <w:r>
        <w:rPr>
          <w:rFonts w:hint="eastAsia" w:ascii="宋体" w:hAnsi="宋体"/>
          <w:sz w:val="24"/>
        </w:rPr>
        <w:t>5.未经甲方书面同意，乙方不得改变房屋用途，不得擅自以分割、合租、转租或其他形式交给第三方使用。</w:t>
      </w:r>
    </w:p>
    <w:p w14:paraId="32CC9FDB">
      <w:pPr>
        <w:snapToGrid w:val="0"/>
        <w:spacing w:line="480" w:lineRule="exact"/>
        <w:ind w:firstLine="480" w:firstLineChars="200"/>
        <w:rPr>
          <w:rFonts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1DDDCE11">
      <w:pPr>
        <w:snapToGrid w:val="0"/>
        <w:spacing w:line="480" w:lineRule="exact"/>
        <w:ind w:firstLine="480" w:firstLineChars="200"/>
        <w:rPr>
          <w:rFonts w:ascii="宋体" w:hAnsi="宋体"/>
          <w:sz w:val="24"/>
        </w:rPr>
      </w:pPr>
      <w:r>
        <w:rPr>
          <w:rFonts w:hint="eastAsia" w:ascii="宋体" w:hAnsi="宋体"/>
          <w:sz w:val="24"/>
        </w:rPr>
        <w:t>7.乙方应遵守国家法律、法规，遵守各项物业管理规定，不得利用该租赁房屋从事违法活动。</w:t>
      </w:r>
    </w:p>
    <w:p w14:paraId="1A8D42EF">
      <w:pPr>
        <w:snapToGrid w:val="0"/>
        <w:spacing w:line="480" w:lineRule="exact"/>
        <w:ind w:firstLine="480" w:firstLineChars="200"/>
        <w:rPr>
          <w:rFonts w:ascii="宋体" w:hAnsi="宋体"/>
          <w:b/>
          <w:sz w:val="24"/>
        </w:rPr>
      </w:pPr>
      <w:r>
        <w:rPr>
          <w:rFonts w:hint="eastAsia" w:ascii="宋体" w:hAnsi="宋体"/>
          <w:b/>
          <w:sz w:val="24"/>
        </w:rPr>
        <w:t>九、违约责任</w:t>
      </w:r>
    </w:p>
    <w:p w14:paraId="6A6C04BC">
      <w:pPr>
        <w:snapToGrid w:val="0"/>
        <w:spacing w:line="480" w:lineRule="exact"/>
        <w:ind w:firstLine="480" w:firstLineChars="200"/>
        <w:rPr>
          <w:rFonts w:ascii="宋体" w:hAnsi="宋体"/>
          <w:sz w:val="24"/>
        </w:rPr>
      </w:pPr>
      <w:r>
        <w:rPr>
          <w:rFonts w:hint="eastAsia" w:ascii="宋体" w:hAnsi="宋体"/>
          <w:sz w:val="24"/>
        </w:rPr>
        <w:t>1.甲方逾期交付房屋，每逾期一日，甲方按照月租金的千分之</w:t>
      </w:r>
      <w:r>
        <w:rPr>
          <w:rFonts w:hint="eastAsia" w:ascii="宋体" w:hAnsi="宋体"/>
          <w:sz w:val="24"/>
          <w:u w:val="single"/>
        </w:rPr>
        <w:t xml:space="preserve"> 一 </w:t>
      </w:r>
      <w:r>
        <w:rPr>
          <w:rFonts w:hint="eastAsia" w:ascii="宋体" w:hAnsi="宋体"/>
          <w:sz w:val="24"/>
        </w:rPr>
        <w:t>向乙方支付违约金，违约金可充抵租金。</w:t>
      </w:r>
    </w:p>
    <w:p w14:paraId="74866A84">
      <w:pPr>
        <w:snapToGrid w:val="0"/>
        <w:spacing w:line="480" w:lineRule="exact"/>
        <w:ind w:firstLine="480" w:firstLineChars="200"/>
        <w:rPr>
          <w:rFonts w:ascii="宋体" w:hAnsi="宋体"/>
          <w:sz w:val="24"/>
        </w:rPr>
      </w:pPr>
      <w:r>
        <w:rPr>
          <w:rFonts w:hint="eastAsia" w:ascii="宋体" w:hAnsi="宋体"/>
          <w:sz w:val="24"/>
        </w:rPr>
        <w:t>2.甲方没有法律或合同依据擅自提前解除合同的，应向乙方支付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3E031365">
      <w:pPr>
        <w:snapToGrid w:val="0"/>
        <w:spacing w:line="480" w:lineRule="exact"/>
        <w:ind w:firstLine="480" w:firstLineChars="200"/>
        <w:rPr>
          <w:rFonts w:hint="eastAsia" w:ascii="宋体" w:hAnsi="宋体"/>
          <w:sz w:val="24"/>
          <w:highlight w:val="cyan"/>
        </w:rPr>
      </w:pPr>
      <w:r>
        <w:rPr>
          <w:rFonts w:hint="eastAsia" w:ascii="宋体" w:hAnsi="宋体"/>
          <w:sz w:val="24"/>
        </w:rPr>
        <w:t>3.未经甲方书面同意，乙方提前退租的，应向甲方支付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745C9BAF">
      <w:pPr>
        <w:snapToGrid w:val="0"/>
        <w:spacing w:line="480" w:lineRule="exact"/>
        <w:ind w:firstLine="480" w:firstLineChars="200"/>
        <w:rPr>
          <w:rFonts w:hint="eastAsia" w:ascii="宋体" w:hAnsi="宋体"/>
          <w:sz w:val="24"/>
        </w:rPr>
      </w:pPr>
      <w:r>
        <w:rPr>
          <w:rFonts w:hint="eastAsia" w:ascii="宋体" w:hAnsi="宋体"/>
          <w:sz w:val="24"/>
        </w:rPr>
        <w:t>4、因乙方违约导致合同被甲方单方解除，乙方除应向甲方支付租金、占用费以及其他应承担的各项费用外，还应向甲方支付三个月的租金作为赔偿金。</w:t>
      </w:r>
    </w:p>
    <w:p w14:paraId="25CA64FE">
      <w:pPr>
        <w:snapToGrid w:val="0"/>
        <w:spacing w:line="480" w:lineRule="exact"/>
        <w:ind w:firstLine="480" w:firstLineChars="200"/>
        <w:rPr>
          <w:rFonts w:ascii="宋体" w:hAnsi="宋体"/>
          <w:b/>
          <w:sz w:val="24"/>
        </w:rPr>
      </w:pPr>
      <w:r>
        <w:rPr>
          <w:rFonts w:hint="eastAsia" w:ascii="宋体" w:hAnsi="宋体"/>
          <w:b/>
          <w:sz w:val="24"/>
        </w:rPr>
        <w:t>十、合同解除</w:t>
      </w:r>
    </w:p>
    <w:p w14:paraId="4224ADD1">
      <w:pPr>
        <w:snapToGrid w:val="0"/>
        <w:spacing w:line="480" w:lineRule="exact"/>
        <w:ind w:firstLine="480" w:firstLineChars="200"/>
        <w:rPr>
          <w:rFonts w:ascii="宋体" w:hAnsi="宋体"/>
          <w:sz w:val="24"/>
        </w:rPr>
      </w:pPr>
      <w:r>
        <w:rPr>
          <w:rFonts w:hint="eastAsia" w:ascii="宋体" w:hAnsi="宋体"/>
          <w:sz w:val="24"/>
        </w:rPr>
        <w:t>1.经甲乙双方协商一致，可以解除本合同。</w:t>
      </w:r>
    </w:p>
    <w:p w14:paraId="051EAD41">
      <w:pPr>
        <w:snapToGrid w:val="0"/>
        <w:spacing w:line="480" w:lineRule="exact"/>
        <w:ind w:firstLine="480" w:firstLineChars="200"/>
        <w:rPr>
          <w:rFonts w:ascii="宋体" w:hAnsi="宋体"/>
          <w:sz w:val="24"/>
        </w:rPr>
      </w:pPr>
      <w:r>
        <w:rPr>
          <w:rFonts w:hint="eastAsia" w:ascii="宋体" w:hAnsi="宋体"/>
          <w:sz w:val="24"/>
        </w:rPr>
        <w:t>2.因不可抗力、法律法规及规章政策规定或行政机关、司法机关等国家机关行为导致本租赁房屋无法继续出租的，双方均有权解除合同。租金按实际使用时间计付。</w:t>
      </w:r>
    </w:p>
    <w:p w14:paraId="5B82F3E7">
      <w:pPr>
        <w:snapToGrid w:val="0"/>
        <w:spacing w:line="480" w:lineRule="exact"/>
        <w:ind w:firstLine="480" w:firstLineChars="200"/>
        <w:rPr>
          <w:rFonts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36C9B854">
      <w:pPr>
        <w:snapToGrid w:val="0"/>
        <w:spacing w:line="480" w:lineRule="exact"/>
        <w:ind w:firstLine="480" w:firstLineChars="200"/>
        <w:rPr>
          <w:rFonts w:ascii="宋体" w:hAnsi="宋体"/>
          <w:sz w:val="24"/>
        </w:rPr>
      </w:pPr>
      <w:r>
        <w:rPr>
          <w:rFonts w:hint="eastAsia" w:ascii="宋体" w:hAnsi="宋体"/>
          <w:sz w:val="24"/>
        </w:rPr>
        <w:t>4.乙方逾期支付本合同项下应付款项超过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60121B54">
      <w:pPr>
        <w:snapToGrid w:val="0"/>
        <w:spacing w:line="480" w:lineRule="exact"/>
        <w:ind w:firstLine="480" w:firstLineChars="200"/>
        <w:rPr>
          <w:rFonts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0375700C">
      <w:pPr>
        <w:snapToGrid w:val="0"/>
        <w:spacing w:line="480" w:lineRule="exact"/>
        <w:ind w:firstLine="480" w:firstLineChars="200"/>
        <w:rPr>
          <w:rFonts w:ascii="宋体" w:hAnsi="宋体"/>
          <w:sz w:val="24"/>
        </w:rPr>
      </w:pPr>
      <w:r>
        <w:rPr>
          <w:rFonts w:hint="eastAsia" w:ascii="宋体" w:hAnsi="宋体"/>
          <w:sz w:val="24"/>
        </w:rPr>
        <w:t>十二、本合同在履行中发生争议，甲乙双方可协商解决，协商不成的，依法向该租赁房屋所在地人民法院起诉。</w:t>
      </w:r>
    </w:p>
    <w:p w14:paraId="22666C1B">
      <w:pPr>
        <w:snapToGrid w:val="0"/>
        <w:spacing w:line="480" w:lineRule="exact"/>
        <w:ind w:firstLine="480" w:firstLineChars="200"/>
        <w:rPr>
          <w:rFonts w:ascii="宋体" w:hAnsi="宋体"/>
          <w:sz w:val="24"/>
        </w:rPr>
      </w:pPr>
      <w:r>
        <w:rPr>
          <w:rFonts w:hint="eastAsia" w:ascii="宋体" w:hAnsi="宋体"/>
          <w:sz w:val="24"/>
        </w:rPr>
        <w:t>十三、本合同双方基于本合同所获得的权利和救济为累积的权利和救济，且不排斥法律规定的权利或救济。</w:t>
      </w:r>
    </w:p>
    <w:p w14:paraId="5837564B">
      <w:pPr>
        <w:snapToGrid w:val="0"/>
        <w:spacing w:line="480" w:lineRule="exact"/>
        <w:ind w:firstLine="480" w:firstLineChars="200"/>
        <w:rPr>
          <w:rFonts w:ascii="宋体" w:hAnsi="宋体"/>
          <w:sz w:val="24"/>
        </w:rPr>
      </w:pPr>
      <w:r>
        <w:rPr>
          <w:rFonts w:hint="eastAsia" w:ascii="宋体" w:hAnsi="宋体"/>
          <w:sz w:val="24"/>
        </w:rPr>
        <w:t>十四、甲乙双方约定以下通信地址为双方通知或文件的送达地址：</w:t>
      </w:r>
    </w:p>
    <w:p w14:paraId="793893A0">
      <w:pPr>
        <w:snapToGrid w:val="0"/>
        <w:spacing w:line="480" w:lineRule="exact"/>
        <w:ind w:firstLine="480" w:firstLineChars="200"/>
        <w:rPr>
          <w:rFonts w:ascii="宋体" w:hAnsi="宋体"/>
          <w:sz w:val="24"/>
        </w:rPr>
      </w:pPr>
      <w:r>
        <w:rPr>
          <w:rFonts w:hint="eastAsia" w:ascii="宋体" w:hAnsi="宋体"/>
          <w:sz w:val="24"/>
        </w:rPr>
        <w:t>甲方送达地址：</w:t>
      </w:r>
      <w:r>
        <w:rPr>
          <w:rFonts w:hint="eastAsia" w:ascii="仿宋" w:hAnsi="仿宋" w:eastAsia="仿宋"/>
          <w:sz w:val="24"/>
          <w:u w:val="single"/>
          <w:lang w:val="en-US" w:eastAsia="zh-CN"/>
        </w:rPr>
        <w:t xml:space="preserve">福州市鼓楼区湖东路288号水调歌头办公楼8层 </w:t>
      </w:r>
      <w:r>
        <w:rPr>
          <w:rFonts w:hint="eastAsia" w:ascii="仿宋" w:hAnsi="仿宋" w:eastAsia="仿宋"/>
          <w:sz w:val="24"/>
          <w:u w:val="single"/>
        </w:rPr>
        <w:t xml:space="preserve">            </w:t>
      </w:r>
      <w:r>
        <w:rPr>
          <w:rFonts w:hint="eastAsia" w:ascii="宋体" w:hAnsi="宋体"/>
          <w:sz w:val="24"/>
          <w:u w:val="single"/>
        </w:rPr>
        <w:t xml:space="preserve">        </w:t>
      </w:r>
    </w:p>
    <w:p w14:paraId="3F779442">
      <w:pPr>
        <w:snapToGrid w:val="0"/>
        <w:spacing w:line="480" w:lineRule="exact"/>
        <w:ind w:firstLine="480" w:firstLineChars="200"/>
        <w:rPr>
          <w:rFonts w:ascii="宋体" w:hAnsi="宋体"/>
          <w:sz w:val="24"/>
        </w:rPr>
      </w:pPr>
      <w:r>
        <w:rPr>
          <w:rFonts w:hint="eastAsia" w:ascii="宋体" w:hAnsi="宋体"/>
          <w:sz w:val="24"/>
        </w:rPr>
        <w:t>乙方送达地址：</w:t>
      </w:r>
      <w:r>
        <w:rPr>
          <w:rFonts w:hint="eastAsia" w:ascii="宋体" w:hAnsi="宋体"/>
          <w:sz w:val="24"/>
          <w:u w:val="single"/>
        </w:rPr>
        <w:t xml:space="preserve">           待定                                      </w:t>
      </w:r>
    </w:p>
    <w:p w14:paraId="7AF5172D">
      <w:pPr>
        <w:snapToGrid w:val="0"/>
        <w:spacing w:line="480" w:lineRule="exact"/>
        <w:ind w:firstLine="480" w:firstLineChars="200"/>
        <w:rPr>
          <w:rFonts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6DD48F97">
      <w:pPr>
        <w:numPr>
          <w:ilvl w:val="0"/>
          <w:numId w:val="1"/>
        </w:numPr>
        <w:snapToGrid w:val="0"/>
        <w:spacing w:line="480" w:lineRule="exact"/>
        <w:ind w:firstLine="480" w:firstLineChars="200"/>
        <w:rPr>
          <w:rFonts w:hint="default" w:eastAsia="仿宋_GB2312"/>
          <w:sz w:val="24"/>
        </w:rPr>
      </w:pPr>
      <w:r>
        <w:rPr>
          <w:rFonts w:hint="eastAsia" w:ascii="宋体" w:hAnsi="宋体"/>
          <w:sz w:val="24"/>
        </w:rPr>
        <w:t>本合同正本一式肆份，甲乙双方各执贰份，经甲乙双方盖章或签字后生效。本合同附件为本合同组成部分，与本合同具有同等法律效力。</w:t>
      </w:r>
    </w:p>
    <w:p w14:paraId="3FBF159B">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3CAA6321">
      <w:pPr>
        <w:snapToGrid w:val="0"/>
        <w:spacing w:line="480" w:lineRule="exact"/>
        <w:ind w:firstLine="480" w:firstLineChars="200"/>
        <w:jc w:val="center"/>
        <w:rPr>
          <w:rFonts w:ascii="宋体" w:hAnsi="宋体"/>
          <w:sz w:val="24"/>
        </w:rPr>
      </w:pPr>
    </w:p>
    <w:p w14:paraId="30619FEB">
      <w:pPr>
        <w:snapToGrid w:val="0"/>
        <w:spacing w:line="480" w:lineRule="exact"/>
        <w:rPr>
          <w:rFonts w:ascii="宋体" w:hAnsi="宋体"/>
          <w:sz w:val="24"/>
        </w:rPr>
      </w:pPr>
      <w:r>
        <w:rPr>
          <w:rFonts w:hint="eastAsia" w:ascii="宋体" w:hAnsi="宋体"/>
          <w:sz w:val="24"/>
        </w:rPr>
        <w:t>甲方（出租方）：                    乙方（承租方）：</w:t>
      </w:r>
    </w:p>
    <w:p w14:paraId="49FBB421">
      <w:pPr>
        <w:snapToGrid w:val="0"/>
        <w:spacing w:line="480" w:lineRule="exact"/>
        <w:ind w:firstLine="480" w:firstLineChars="200"/>
        <w:rPr>
          <w:rFonts w:ascii="宋体" w:hAnsi="宋体"/>
          <w:sz w:val="24"/>
        </w:rPr>
      </w:pPr>
    </w:p>
    <w:p w14:paraId="15D21898">
      <w:pPr>
        <w:snapToGrid w:val="0"/>
        <w:spacing w:line="480" w:lineRule="exact"/>
        <w:rPr>
          <w:rFonts w:ascii="宋体" w:hAnsi="宋体"/>
          <w:sz w:val="24"/>
        </w:rPr>
      </w:pPr>
      <w:r>
        <w:rPr>
          <w:rFonts w:hint="eastAsia" w:ascii="宋体" w:hAnsi="宋体"/>
          <w:sz w:val="24"/>
        </w:rPr>
        <w:t>法定代表人：                       法定代表人：</w:t>
      </w:r>
    </w:p>
    <w:p w14:paraId="79EE6CA6">
      <w:pPr>
        <w:snapToGrid w:val="0"/>
        <w:spacing w:line="480" w:lineRule="exact"/>
        <w:ind w:firstLine="480" w:firstLineChars="200"/>
        <w:rPr>
          <w:rFonts w:ascii="宋体" w:hAnsi="宋体"/>
          <w:sz w:val="24"/>
        </w:rPr>
      </w:pPr>
    </w:p>
    <w:p w14:paraId="1C0DD2C9">
      <w:pPr>
        <w:snapToGrid w:val="0"/>
        <w:spacing w:line="480" w:lineRule="exact"/>
        <w:rPr>
          <w:rFonts w:hint="eastAsia" w:ascii="宋体" w:hAnsi="宋体"/>
          <w:sz w:val="24"/>
        </w:rPr>
      </w:pPr>
      <w:r>
        <w:rPr>
          <w:rFonts w:hint="eastAsia" w:ascii="宋体" w:hAnsi="宋体"/>
          <w:sz w:val="24"/>
        </w:rPr>
        <w:t>联系电话：                         联系电话：</w:t>
      </w:r>
    </w:p>
    <w:p w14:paraId="14DEAC00">
      <w:pPr>
        <w:snapToGrid w:val="0"/>
        <w:spacing w:line="480" w:lineRule="exact"/>
        <w:rPr>
          <w:rFonts w:hint="eastAsia" w:ascii="宋体" w:hAnsi="宋体"/>
          <w:sz w:val="24"/>
        </w:rPr>
      </w:pPr>
    </w:p>
    <w:p w14:paraId="662BC4CC">
      <w:pPr>
        <w:widowControl/>
        <w:snapToGrid w:val="0"/>
        <w:spacing w:line="480" w:lineRule="exact"/>
        <w:ind w:right="600"/>
        <w:jc w:val="right"/>
        <w:rPr>
          <w:rFonts w:hint="eastAsia" w:ascii="宋体" w:hAnsi="宋体"/>
          <w:sz w:val="24"/>
        </w:rPr>
      </w:pPr>
      <w:r>
        <w:rPr>
          <w:rFonts w:hint="eastAsia" w:ascii="宋体" w:hAnsi="宋体"/>
          <w:sz w:val="24"/>
        </w:rPr>
        <w:t xml:space="preserve">签约地点：福州市鼓楼区             </w:t>
      </w:r>
    </w:p>
    <w:p w14:paraId="4D628EC1">
      <w:pPr>
        <w:widowControl/>
        <w:wordWrap w:val="0"/>
        <w:snapToGrid w:val="0"/>
        <w:spacing w:line="480" w:lineRule="exact"/>
        <w:ind w:right="120"/>
        <w:jc w:val="right"/>
        <w:rPr>
          <w:rFonts w:hint="eastAsia" w:ascii="宋体" w:hAnsi="宋体"/>
          <w:sz w:val="24"/>
        </w:rPr>
      </w:pPr>
      <w:r>
        <w:rPr>
          <w:rFonts w:hint="eastAsia" w:ascii="宋体" w:hAnsi="宋体"/>
          <w:sz w:val="24"/>
        </w:rPr>
        <w:t>签约时间： 202</w:t>
      </w:r>
      <w:r>
        <w:rPr>
          <w:rFonts w:hint="eastAsia" w:ascii="宋体" w:hAnsi="宋体"/>
          <w:sz w:val="24"/>
          <w:lang w:val="en-US" w:eastAsia="zh-CN"/>
        </w:rPr>
        <w:t>6</w:t>
      </w:r>
      <w:r>
        <w:rPr>
          <w:rFonts w:hint="eastAsia" w:ascii="宋体" w:hAnsi="宋体"/>
          <w:sz w:val="24"/>
        </w:rPr>
        <w:t>年  月   日</w:t>
      </w:r>
    </w:p>
    <w:p w14:paraId="165F6BF2">
      <w:pPr>
        <w:widowControl/>
        <w:snapToGrid w:val="0"/>
        <w:spacing w:line="480" w:lineRule="exact"/>
        <w:ind w:right="120"/>
        <w:jc w:val="right"/>
        <w:rPr>
          <w:rFonts w:hint="eastAsia" w:ascii="仿宋_GB2312"/>
          <w:b/>
          <w:bCs/>
          <w:sz w:val="28"/>
          <w:szCs w:val="28"/>
        </w:rPr>
      </w:pPr>
    </w:p>
    <w:p w14:paraId="59A966D7">
      <w:pPr>
        <w:widowControl/>
        <w:snapToGrid w:val="0"/>
        <w:spacing w:line="480" w:lineRule="exact"/>
        <w:ind w:right="120"/>
        <w:jc w:val="right"/>
        <w:rPr>
          <w:rFonts w:hint="eastAsia" w:ascii="仿宋_GB2312"/>
          <w:b/>
          <w:bCs/>
          <w:sz w:val="28"/>
          <w:szCs w:val="28"/>
        </w:rPr>
      </w:pPr>
    </w:p>
    <w:p w14:paraId="56241AF9">
      <w:pPr>
        <w:widowControl/>
        <w:snapToGrid w:val="0"/>
        <w:spacing w:line="480" w:lineRule="exact"/>
        <w:ind w:right="120"/>
        <w:jc w:val="right"/>
        <w:rPr>
          <w:rFonts w:hint="eastAsia" w:ascii="仿宋_GB2312"/>
          <w:b/>
          <w:bCs/>
          <w:sz w:val="28"/>
          <w:szCs w:val="28"/>
        </w:rPr>
      </w:pPr>
    </w:p>
    <w:p w14:paraId="5687978A">
      <w:pPr>
        <w:widowControl/>
        <w:snapToGrid w:val="0"/>
        <w:spacing w:line="480" w:lineRule="exact"/>
        <w:ind w:right="680"/>
        <w:rPr>
          <w:rFonts w:ascii="宋体" w:hAnsi="宋体" w:eastAsia="宋体" w:cs="宋体"/>
          <w:kern w:val="0"/>
          <w:sz w:val="24"/>
        </w:rPr>
      </w:pPr>
    </w:p>
    <w:p w14:paraId="06CE25FD">
      <w:pPr>
        <w:widowControl/>
        <w:snapToGrid w:val="0"/>
        <w:spacing w:line="480" w:lineRule="exact"/>
        <w:ind w:right="680"/>
        <w:rPr>
          <w:rFonts w:hint="eastAsia"/>
        </w:rPr>
      </w:pPr>
    </w:p>
    <w:sectPr>
      <w:footerReference r:id="rId3" w:type="default"/>
      <w:footerReference r:id="rId4" w:type="even"/>
      <w:pgSz w:w="11906" w:h="16838"/>
      <w:pgMar w:top="1984" w:right="1701" w:bottom="1985" w:left="1701" w:header="851" w:footer="1418" w:gutter="0"/>
      <w:cols w:space="720" w:num="1"/>
      <w:docGrid w:type="linesAndChars" w:linePitch="57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DE9A0">
    <w:pPr>
      <w:pStyle w:val="7"/>
      <w:tabs>
        <w:tab w:val="left" w:pos="2240"/>
      </w:tabs>
      <w:jc w:val="center"/>
      <w:rPr>
        <w:rFonts w:hint="eastAsia"/>
        <w:sz w:val="21"/>
        <w:szCs w:val="13"/>
      </w:rPr>
    </w:pPr>
    <w:r>
      <w:rPr>
        <w:rFonts w:hint="eastAsia"/>
        <w:sz w:val="21"/>
        <w:szCs w:val="13"/>
      </w:rPr>
      <w:t xml:space="preserve">— </w:t>
    </w:r>
    <w:r>
      <w:rPr>
        <w:sz w:val="21"/>
        <w:szCs w:val="13"/>
      </w:rPr>
      <w:fldChar w:fldCharType="begin"/>
    </w:r>
    <w:r>
      <w:rPr>
        <w:rStyle w:val="12"/>
        <w:sz w:val="21"/>
        <w:szCs w:val="13"/>
      </w:rPr>
      <w:instrText xml:space="preserve"> PAGE </w:instrText>
    </w:r>
    <w:r>
      <w:rPr>
        <w:sz w:val="21"/>
        <w:szCs w:val="13"/>
      </w:rPr>
      <w:fldChar w:fldCharType="separate"/>
    </w:r>
    <w:r>
      <w:rPr>
        <w:rStyle w:val="12"/>
        <w:sz w:val="21"/>
        <w:szCs w:val="13"/>
      </w:rPr>
      <w:t>7</w:t>
    </w:r>
    <w:r>
      <w:rPr>
        <w:sz w:val="21"/>
        <w:szCs w:val="13"/>
      </w:rPr>
      <w:fldChar w:fldCharType="end"/>
    </w:r>
    <w:r>
      <w:rPr>
        <w:rFonts w:hint="eastAsia"/>
        <w:sz w:val="21"/>
        <w:szCs w:val="1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4FE0">
    <w:pPr>
      <w:pStyle w:val="7"/>
      <w:rPr>
        <w:rFonts w:hint="eastAsia"/>
        <w:sz w:val="28"/>
      </w:rPr>
    </w:pPr>
    <w:r>
      <w:rPr>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sz w:val="28"/>
      </w:rPr>
      <w:t>2</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22"/>
    <w:rsid w:val="000C5D96"/>
    <w:rsid w:val="00104C97"/>
    <w:rsid w:val="00114A41"/>
    <w:rsid w:val="002B3957"/>
    <w:rsid w:val="00496A62"/>
    <w:rsid w:val="004D12AE"/>
    <w:rsid w:val="00512B3C"/>
    <w:rsid w:val="00634669"/>
    <w:rsid w:val="006D0CD6"/>
    <w:rsid w:val="008676DA"/>
    <w:rsid w:val="00890E85"/>
    <w:rsid w:val="00915FE1"/>
    <w:rsid w:val="00AF4EEA"/>
    <w:rsid w:val="00B82083"/>
    <w:rsid w:val="00C506C4"/>
    <w:rsid w:val="00C51740"/>
    <w:rsid w:val="00C846ED"/>
    <w:rsid w:val="00CA40D2"/>
    <w:rsid w:val="00E67D8B"/>
    <w:rsid w:val="018460CA"/>
    <w:rsid w:val="0271708C"/>
    <w:rsid w:val="05CC3245"/>
    <w:rsid w:val="07A44FA8"/>
    <w:rsid w:val="07BD2915"/>
    <w:rsid w:val="0BAA4014"/>
    <w:rsid w:val="0C3E0BC4"/>
    <w:rsid w:val="0D1201D4"/>
    <w:rsid w:val="0D645A1A"/>
    <w:rsid w:val="0E044259"/>
    <w:rsid w:val="104D627B"/>
    <w:rsid w:val="10A80D96"/>
    <w:rsid w:val="11F946BE"/>
    <w:rsid w:val="13A97BA7"/>
    <w:rsid w:val="179B4175"/>
    <w:rsid w:val="18CF073A"/>
    <w:rsid w:val="1CBA6C0A"/>
    <w:rsid w:val="1E434A31"/>
    <w:rsid w:val="1EAF27A7"/>
    <w:rsid w:val="20053604"/>
    <w:rsid w:val="2014110C"/>
    <w:rsid w:val="24881186"/>
    <w:rsid w:val="28681D88"/>
    <w:rsid w:val="29D90C2E"/>
    <w:rsid w:val="2AE106F0"/>
    <w:rsid w:val="2C7421C1"/>
    <w:rsid w:val="2E39708C"/>
    <w:rsid w:val="2EFF7351"/>
    <w:rsid w:val="330C418C"/>
    <w:rsid w:val="344D5637"/>
    <w:rsid w:val="348674E5"/>
    <w:rsid w:val="36ED5E75"/>
    <w:rsid w:val="38794E58"/>
    <w:rsid w:val="3A757D6A"/>
    <w:rsid w:val="3CC3089F"/>
    <w:rsid w:val="3DB46254"/>
    <w:rsid w:val="3E141139"/>
    <w:rsid w:val="40EA1F90"/>
    <w:rsid w:val="41777164"/>
    <w:rsid w:val="41E6448C"/>
    <w:rsid w:val="43CF4071"/>
    <w:rsid w:val="45222B0E"/>
    <w:rsid w:val="459E3955"/>
    <w:rsid w:val="47884D35"/>
    <w:rsid w:val="48573510"/>
    <w:rsid w:val="48E75878"/>
    <w:rsid w:val="4A814B53"/>
    <w:rsid w:val="4AFD3761"/>
    <w:rsid w:val="4B6542BE"/>
    <w:rsid w:val="4EA956F3"/>
    <w:rsid w:val="52F85C5C"/>
    <w:rsid w:val="53D32AE7"/>
    <w:rsid w:val="56C02654"/>
    <w:rsid w:val="578445CD"/>
    <w:rsid w:val="58B17DBD"/>
    <w:rsid w:val="59BE0683"/>
    <w:rsid w:val="5A210334"/>
    <w:rsid w:val="5AF9370C"/>
    <w:rsid w:val="5B8C3DEE"/>
    <w:rsid w:val="5D421D2E"/>
    <w:rsid w:val="62000FD7"/>
    <w:rsid w:val="621B37D2"/>
    <w:rsid w:val="63B17E0B"/>
    <w:rsid w:val="64707D78"/>
    <w:rsid w:val="6C3A0C27"/>
    <w:rsid w:val="6D414EDD"/>
    <w:rsid w:val="6EF11E93"/>
    <w:rsid w:val="700772D2"/>
    <w:rsid w:val="706E425A"/>
    <w:rsid w:val="70E269F1"/>
    <w:rsid w:val="730E4201"/>
    <w:rsid w:val="73FD2D51"/>
    <w:rsid w:val="74236534"/>
    <w:rsid w:val="75307C03"/>
    <w:rsid w:val="79B165FF"/>
    <w:rsid w:val="7C232B14"/>
    <w:rsid w:val="7D2F56AE"/>
    <w:rsid w:val="7EBD1384"/>
    <w:rsid w:val="7F7B54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rPr>
      <w:rFonts w:ascii="宋体" w:eastAsia="宋体"/>
      <w:sz w:val="18"/>
      <w:szCs w:val="18"/>
    </w:rPr>
  </w:style>
  <w:style w:type="paragraph" w:styleId="4">
    <w:name w:val="annotation text"/>
    <w:basedOn w:val="1"/>
    <w:link w:val="16"/>
    <w:qFormat/>
    <w:uiPriority w:val="0"/>
    <w:pPr>
      <w:jc w:val="left"/>
    </w:pPr>
  </w:style>
  <w:style w:type="paragraph" w:styleId="5">
    <w:name w:val="Date"/>
    <w:basedOn w:val="1"/>
    <w:next w:val="1"/>
    <w:qFormat/>
    <w:uiPriority w:val="0"/>
    <w:rPr>
      <w:rFonts w:ascii="仿宋_GB2312" w:eastAsia="仿宋_GB2312"/>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7"/>
    <w:qFormat/>
    <w:uiPriority w:val="0"/>
    <w:rPr>
      <w:b/>
      <w:bCs/>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fs1"/>
    <w:basedOn w:val="11"/>
    <w:qFormat/>
    <w:uiPriority w:val="0"/>
    <w:rPr>
      <w:sz w:val="24"/>
      <w:szCs w:val="24"/>
    </w:rPr>
  </w:style>
  <w:style w:type="character" w:customStyle="1" w:styleId="16">
    <w:name w:val="批注文字 Char"/>
    <w:basedOn w:val="11"/>
    <w:link w:val="4"/>
    <w:qFormat/>
    <w:uiPriority w:val="0"/>
    <w:rPr>
      <w:rFonts w:eastAsia="仿宋_GB2312"/>
      <w:kern w:val="2"/>
      <w:sz w:val="32"/>
      <w:szCs w:val="24"/>
    </w:rPr>
  </w:style>
  <w:style w:type="character" w:customStyle="1" w:styleId="17">
    <w:name w:val="批注主题 Char"/>
    <w:basedOn w:val="16"/>
    <w:link w:val="9"/>
    <w:qFormat/>
    <w:uiPriority w:val="0"/>
    <w:rPr>
      <w:b/>
      <w:bC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RJSOFT</Company>
  <Pages>7</Pages>
  <Words>3666</Words>
  <Characters>3783</Characters>
  <Lines>38</Lines>
  <Paragraphs>10</Paragraphs>
  <TotalTime>6</TotalTime>
  <ScaleCrop>false</ScaleCrop>
  <LinksUpToDate>false</LinksUpToDate>
  <CharactersWithSpaces>4570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2021-01-14T03:00:00Z</dcterms:created>
  <dc:creator>RJeGov</dc:creator>
  <cp:lastModifiedBy>邹佳欣</cp:lastModifiedBy>
  <cp:lastPrinted>2021-01-14T03:07:00Z</cp:lastPrinted>
  <dcterms:modified xsi:type="dcterms:W3CDTF">2026-06-01T08:55:18Z</dcterms:modified>
  <dc:title>正文文件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eyJoZGlkIjoiNDFlNWU5NTU3OGU2ZGRmYzRlYjdmZWYyNjE3ZjExNmUiLCJ1c2VySWQiOiIxNjY1NDU4NDE4In0=</vt:lpwstr>
  </property>
  <property fmtid="{D5CDD505-2E9C-101B-9397-08002B2CF9AE}" pid="4" name="ICV">
    <vt:lpwstr>B95A694A45374A48AE22EFCF1B4422B2_12</vt:lpwstr>
  </property>
</Properties>
</file>